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E63" w:rsidRPr="00B76E63" w:rsidRDefault="00B76E63" w:rsidP="00B76E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76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МКУ УО</w:t>
      </w:r>
    </w:p>
    <w:p w:rsidR="00B76E63" w:rsidRPr="00B76E63" w:rsidRDefault="00B76E63" w:rsidP="00B76E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76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:rsidR="00B76E63" w:rsidRPr="00B76E63" w:rsidRDefault="00B76E63" w:rsidP="00B76E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76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«Основная школа «Коррекция и развитие»</w:t>
      </w:r>
    </w:p>
    <w:p w:rsidR="00B76E63" w:rsidRPr="00B76E63" w:rsidRDefault="00B76E63" w:rsidP="00B76E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76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(МКОУ ОШ «Коррекция и развитие»)</w:t>
      </w:r>
    </w:p>
    <w:p w:rsidR="00B76E63" w:rsidRPr="00B76E63" w:rsidRDefault="00B76E63" w:rsidP="00B76E63">
      <w:pPr>
        <w:widowControl w:val="0"/>
        <w:tabs>
          <w:tab w:val="left" w:pos="5385"/>
          <w:tab w:val="left" w:pos="655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76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Pr="00B76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B76E63" w:rsidRPr="00B76E63" w:rsidTr="00C95385">
        <w:tc>
          <w:tcPr>
            <w:tcW w:w="4111" w:type="dxa"/>
            <w:hideMark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ПРИНЯТА</w:t>
            </w:r>
          </w:p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Педагогическим Советом</w:t>
            </w:r>
          </w:p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протокол от 30.08.2024 № </w:t>
            </w:r>
          </w:p>
        </w:tc>
        <w:tc>
          <w:tcPr>
            <w:tcW w:w="1304" w:type="dxa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3969" w:type="dxa"/>
            <w:hideMark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УТВЕРЖДЕНА</w:t>
            </w:r>
          </w:p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приказом МКОУ ОШ «Коррекция и развитие» </w:t>
            </w:r>
          </w:p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от 30.08.2024 г. № </w:t>
            </w:r>
          </w:p>
        </w:tc>
      </w:tr>
    </w:tbl>
    <w:p w:rsidR="00B76E63" w:rsidRPr="00B76E63" w:rsidRDefault="00B76E63" w:rsidP="00B76E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E63" w:rsidRPr="00B76E63" w:rsidRDefault="00B76E63" w:rsidP="00B76E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6E63" w:rsidRPr="00B76E63" w:rsidRDefault="00B76E63" w:rsidP="00B76E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6E63" w:rsidRPr="00B76E63" w:rsidRDefault="00B76E63" w:rsidP="00B76E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6E63" w:rsidRPr="00B76E63" w:rsidRDefault="00B76E63" w:rsidP="00B76E6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6E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B76E63" w:rsidRPr="00B76E63" w:rsidRDefault="00B76E63" w:rsidP="00B76E6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6E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учебному предмету «Изобразительная деятельность»</w:t>
      </w:r>
    </w:p>
    <w:p w:rsidR="00B76E63" w:rsidRPr="00B76E63" w:rsidRDefault="00B76E63" w:rsidP="00B76E6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6E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(лепка, рисование, аппликация)</w:t>
      </w:r>
    </w:p>
    <w:p w:rsidR="00B76E63" w:rsidRPr="00B76E63" w:rsidRDefault="00B76E63" w:rsidP="00B76E6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6E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 Б класс </w:t>
      </w:r>
    </w:p>
    <w:p w:rsidR="00B76E63" w:rsidRPr="00B76E63" w:rsidRDefault="00B76E63" w:rsidP="00B76E6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6E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(Вариант 2)</w:t>
      </w:r>
    </w:p>
    <w:p w:rsidR="00B76E63" w:rsidRPr="00B76E63" w:rsidRDefault="00B76E63" w:rsidP="00B76E6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6E63" w:rsidRPr="00B76E63" w:rsidRDefault="00B76E63" w:rsidP="00B76E6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E63" w:rsidRPr="00B76E63" w:rsidRDefault="00B76E63" w:rsidP="00B76E6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E63" w:rsidRPr="00B76E63" w:rsidRDefault="00B76E63" w:rsidP="00B76E63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E63" w:rsidRPr="00EB2E9A" w:rsidRDefault="00B76E63" w:rsidP="00B76E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Автор-составитель: </w:t>
      </w:r>
      <w:r w:rsidRPr="00EB2E9A">
        <w:rPr>
          <w:rFonts w:ascii="Times New Roman" w:eastAsia="Times New Roman" w:hAnsi="Times New Roman" w:cs="Times New Roman"/>
          <w:sz w:val="28"/>
          <w:szCs w:val="28"/>
          <w:lang w:eastAsia="ru-RU"/>
        </w:rPr>
        <w:t>Бондарева Лидия Рифовна</w:t>
      </w:r>
      <w:r w:rsidR="00EB2E9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B76E63" w:rsidRPr="00EB2E9A" w:rsidRDefault="00EB2E9A" w:rsidP="00EB2E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</w:t>
      </w:r>
      <w:r w:rsidR="00B76E63" w:rsidRPr="00EB2E9A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EB2E9A">
        <w:rPr>
          <w:rFonts w:ascii="Times New Roman" w:eastAsia="Times New Roman" w:hAnsi="Times New Roman" w:cs="Times New Roman"/>
          <w:sz w:val="28"/>
          <w:szCs w:val="28"/>
        </w:rPr>
        <w:t>учитель</w:t>
      </w:r>
      <w:r w:rsidR="00B76E63" w:rsidRPr="00EB2E9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</w:t>
      </w:r>
    </w:p>
    <w:p w:rsidR="00B76E63" w:rsidRPr="00EB2E9A" w:rsidRDefault="00B76E63" w:rsidP="00B76E63">
      <w:pPr>
        <w:widowControl w:val="0"/>
        <w:autoSpaceDE w:val="0"/>
        <w:autoSpaceDN w:val="0"/>
        <w:adjustRightInd w:val="0"/>
        <w:spacing w:after="0" w:line="240" w:lineRule="auto"/>
        <w:ind w:left="7513" w:hanging="2410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EB2E9A">
        <w:rPr>
          <w:rFonts w:ascii="Times New Roman" w:eastAsia="Times New Roman" w:hAnsi="Times New Roman" w:cs="Times New Roman"/>
          <w:sz w:val="16"/>
          <w:szCs w:val="16"/>
        </w:rPr>
        <w:t xml:space="preserve">                      </w:t>
      </w:r>
    </w:p>
    <w:p w:rsidR="00B76E63" w:rsidRPr="00EB2E9A" w:rsidRDefault="00B76E63" w:rsidP="00B76E63">
      <w:pPr>
        <w:widowControl w:val="0"/>
        <w:tabs>
          <w:tab w:val="left" w:pos="782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B2E9A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B76E63" w:rsidRPr="00B76E63" w:rsidRDefault="00B76E63" w:rsidP="00B76E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76E63" w:rsidRPr="00B76E63" w:rsidRDefault="00B76E63" w:rsidP="00B76E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76E63" w:rsidRPr="00B76E63" w:rsidRDefault="00B76E63" w:rsidP="00B76E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ОДОБРЕНА</w:t>
      </w:r>
    </w:p>
    <w:p w:rsidR="00B76E63" w:rsidRPr="00B76E63" w:rsidRDefault="00B76E63" w:rsidP="00B76E63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76E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 заседании методического объединения (протокол от 27.08.2024 г. № </w:t>
      </w:r>
    </w:p>
    <w:p w:rsidR="00B76E63" w:rsidRPr="00B76E63" w:rsidRDefault="00B76E63" w:rsidP="00B76E63">
      <w:pPr>
        <w:widowControl w:val="0"/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E63" w:rsidRDefault="00B76E63" w:rsidP="00B76E63">
      <w:pPr>
        <w:widowControl w:val="0"/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98F" w:rsidRPr="00B76E63" w:rsidRDefault="00E0498F" w:rsidP="00B76E63">
      <w:pPr>
        <w:widowControl w:val="0"/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B76E63" w:rsidRDefault="00B76E63" w:rsidP="00B76E63">
      <w:pPr>
        <w:widowControl w:val="0"/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E6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Междуреченск, 2024</w:t>
      </w:r>
    </w:p>
    <w:p w:rsidR="00B76E63" w:rsidRPr="00B76E63" w:rsidRDefault="00B76E63" w:rsidP="00B76E63">
      <w:pPr>
        <w:widowControl w:val="0"/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6E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:rsidR="00B76E63" w:rsidRPr="00B76E63" w:rsidRDefault="00B76E63" w:rsidP="00B76E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6E6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Рабочая программа по предмету «</w:t>
      </w:r>
      <w:r w:rsidR="0006206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Изобразительная деятельность»</w:t>
      </w:r>
      <w:r w:rsidRPr="00B76E6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для </w:t>
      </w:r>
      <w:r w:rsidRPr="00B76E63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2 </w:t>
      </w:r>
      <w:r w:rsidRPr="00B76E6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класса </w:t>
      </w:r>
      <w:r w:rsidRPr="00B76E63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составлена</w:t>
      </w:r>
      <w:r w:rsidRPr="00B76E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</w:t>
      </w:r>
      <w:r w:rsidRPr="00B76E63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требований к личностным и предм</w:t>
      </w:r>
      <w:r w:rsidR="0006206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етным результатам освоения АООП</w:t>
      </w:r>
      <w:r w:rsidRPr="00B76E63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:</w:t>
      </w:r>
    </w:p>
    <w:p w:rsidR="00B76E63" w:rsidRPr="00B76E63" w:rsidRDefault="00B76E63" w:rsidP="00B76E63">
      <w:pPr>
        <w:pStyle w:val="a7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6E63">
        <w:rPr>
          <w:rFonts w:ascii="Times New Roman" w:eastAsia="Times New Roman" w:hAnsi="Times New Roman" w:cs="Times New Roman"/>
          <w:sz w:val="24"/>
          <w:szCs w:val="24"/>
        </w:rPr>
        <w:t>учебного плана МКОУ ОШ «Коррекция и развитие»;</w:t>
      </w:r>
    </w:p>
    <w:p w:rsidR="00B76E63" w:rsidRPr="00B76E63" w:rsidRDefault="00B76E63" w:rsidP="00B76E63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6E63">
        <w:rPr>
          <w:rFonts w:ascii="Times New Roman" w:eastAsia="Calibri" w:hAnsi="Times New Roman" w:cs="Times New Roman"/>
          <w:sz w:val="24"/>
          <w:szCs w:val="24"/>
        </w:rPr>
        <w:t>программы обучения глубоко умственно отсталых детей, Маллер А.Р.,  -М.,1983</w:t>
      </w:r>
    </w:p>
    <w:p w:rsidR="00B76E63" w:rsidRPr="00B76E63" w:rsidRDefault="00B76E63" w:rsidP="00B76E63">
      <w:pPr>
        <w:widowControl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обучения</w:t>
      </w:r>
      <w:r w:rsidRPr="00B76E6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76E63" w:rsidRPr="00B76E63" w:rsidRDefault="00B76E63" w:rsidP="00B76E63">
      <w:pPr>
        <w:pStyle w:val="a7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6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изображать предметы и объекты окружающей действительности художественными средствами;</w:t>
      </w:r>
    </w:p>
    <w:p w:rsidR="00B76E63" w:rsidRPr="00B76E63" w:rsidRDefault="00062065" w:rsidP="00B76E63">
      <w:pPr>
        <w:pStyle w:val="a7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B76E63" w:rsidRPr="00B76E63">
        <w:rPr>
          <w:rFonts w:ascii="Times New Roman" w:eastAsia="Times New Roman" w:hAnsi="Times New Roman" w:cs="Times New Roman"/>
          <w:sz w:val="24"/>
          <w:szCs w:val="24"/>
          <w:lang w:eastAsia="ru-RU"/>
        </w:rPr>
        <w:t>азвитие интереса к изобразительной деятельности.</w:t>
      </w:r>
    </w:p>
    <w:p w:rsidR="00B76E63" w:rsidRDefault="00B76E63" w:rsidP="00B76E63">
      <w:pPr>
        <w:widowControl w:val="0"/>
        <w:tabs>
          <w:tab w:val="left" w:pos="328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6E63" w:rsidRPr="00B76E63" w:rsidRDefault="00B76E63" w:rsidP="00B76E63">
      <w:pPr>
        <w:widowControl w:val="0"/>
        <w:tabs>
          <w:tab w:val="left" w:pos="328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учебного предмета</w:t>
      </w:r>
    </w:p>
    <w:p w:rsidR="00B76E63" w:rsidRPr="00B76E63" w:rsidRDefault="00B76E63" w:rsidP="00B76E6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Учебный предмет </w:t>
      </w:r>
      <w:r w:rsidRPr="00B76E63">
        <w:rPr>
          <w:rFonts w:ascii="Times New Roman" w:eastAsia="Times New Roman" w:hAnsi="Times New Roman" w:cs="Times New Roman"/>
          <w:sz w:val="24"/>
          <w:szCs w:val="24"/>
          <w:lang w:eastAsia="ru-RU"/>
        </w:rPr>
        <w:t>«Изобразительная деятельность» ориентирован  на воспитание эмоционального отношения к миру, на формирование у обучающихся восприятия, воображения, памяти, зрительно-двигательной координации.</w:t>
      </w:r>
    </w:p>
    <w:p w:rsidR="00B76E63" w:rsidRPr="00B76E63" w:rsidRDefault="00B76E63" w:rsidP="00B76E63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6E63">
        <w:rPr>
          <w:rFonts w:ascii="Times New Roman" w:eastAsia="Times New Roman" w:hAnsi="Times New Roman" w:cs="Times New Roman"/>
          <w:sz w:val="24"/>
          <w:szCs w:val="24"/>
        </w:rPr>
        <w:t>Структура программы представлена следующими разделами:</w:t>
      </w:r>
    </w:p>
    <w:p w:rsidR="00B76E63" w:rsidRPr="00B76E63" w:rsidRDefault="00B76E63" w:rsidP="00B76E63">
      <w:pPr>
        <w:pStyle w:val="a7"/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63">
        <w:rPr>
          <w:rFonts w:ascii="Times New Roman" w:eastAsia="Times New Roman" w:hAnsi="Times New Roman" w:cs="Times New Roman"/>
          <w:sz w:val="24"/>
          <w:szCs w:val="24"/>
          <w:lang w:eastAsia="ru-RU"/>
        </w:rPr>
        <w:t>Лепка.</w:t>
      </w:r>
    </w:p>
    <w:p w:rsidR="00B76E63" w:rsidRPr="00B76E63" w:rsidRDefault="00B76E63" w:rsidP="00B76E63">
      <w:pPr>
        <w:pStyle w:val="a7"/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63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Аппликация.</w:t>
      </w:r>
    </w:p>
    <w:p w:rsidR="00B76E63" w:rsidRPr="00B76E63" w:rsidRDefault="00B76E63" w:rsidP="00B76E63">
      <w:pPr>
        <w:pStyle w:val="a7"/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63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Рисование.</w:t>
      </w:r>
    </w:p>
    <w:p w:rsidR="00B76E63" w:rsidRPr="00B76E63" w:rsidRDefault="00B76E63" w:rsidP="00B76E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направленность учебного предмета реализуется через стимулирование творческих устремлений ребенка, участие в выставках, конкурсах.</w:t>
      </w:r>
    </w:p>
    <w:p w:rsidR="00B76E63" w:rsidRPr="00B76E63" w:rsidRDefault="00B76E63" w:rsidP="00B76E6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6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Коррекционная направленность заключается в разнообразии используемых техник, что делает работы детей выразительнее, богаче по содержанию, доставляет им 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ного положительных эмоций. </w:t>
      </w:r>
      <w:r w:rsidRPr="00B76E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Несмотря на то, что некоторые дети с ДЦП не могут использовать приемы захвата кисти, карандаша, они могут создать сюжет изображения, отпечатывая картинки штампами. </w:t>
      </w:r>
    </w:p>
    <w:p w:rsidR="00B76E63" w:rsidRPr="00B76E63" w:rsidRDefault="00B76E63" w:rsidP="00B76E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 «Изобразительная деятельность»  является пропедевтическим этапом учебного предмета «Профильный труд». Распределение учебного материала осуществляется линейно. Основные виды и формы организации учебного процесса: урок,  практическая работа. Ведущие методы обучения: </w:t>
      </w:r>
    </w:p>
    <w:p w:rsidR="00B76E63" w:rsidRPr="00B76E63" w:rsidRDefault="00B76E63" w:rsidP="00B76E63">
      <w:pPr>
        <w:pStyle w:val="a7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работы</w:t>
      </w:r>
    </w:p>
    <w:p w:rsidR="00B76E63" w:rsidRPr="00B76E63" w:rsidRDefault="00B76E63" w:rsidP="00B76E63">
      <w:pPr>
        <w:pStyle w:val="a7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6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совместные действия ребёнка и взрослого;</w:t>
      </w:r>
    </w:p>
    <w:p w:rsidR="00B76E63" w:rsidRPr="00B76E63" w:rsidRDefault="00B76E63" w:rsidP="00B76E63">
      <w:pPr>
        <w:pStyle w:val="a7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6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 по подражанию действиям учителя;</w:t>
      </w:r>
    </w:p>
    <w:p w:rsidR="00B76E63" w:rsidRPr="00B76E63" w:rsidRDefault="00B76E63" w:rsidP="00B76E63">
      <w:pPr>
        <w:pStyle w:val="a7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6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 по образцу, по словесной инструкции.</w:t>
      </w:r>
    </w:p>
    <w:p w:rsidR="00B76E63" w:rsidRPr="00B76E63" w:rsidRDefault="00B76E63" w:rsidP="00B76E63">
      <w:pPr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6E63" w:rsidRPr="00B76E63" w:rsidRDefault="00B76E63" w:rsidP="00B76E63">
      <w:pPr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6E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предмета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76E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«Изобразительная деятельность»</w:t>
      </w:r>
      <w:r w:rsidRPr="00B76E63">
        <w:rPr>
          <w:rFonts w:ascii="Times New Roman" w:eastAsia="Times New Roman" w:hAnsi="Times New Roman" w:cs="Times New Roman"/>
          <w:b/>
          <w:color w:val="000000"/>
          <w:w w:val="101"/>
          <w:kern w:val="1"/>
          <w:sz w:val="24"/>
          <w:szCs w:val="24"/>
          <w:lang w:eastAsia="ar-SA"/>
        </w:rPr>
        <w:t xml:space="preserve"> </w:t>
      </w:r>
      <w:r w:rsidRPr="00B76E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учебном плане</w:t>
      </w:r>
    </w:p>
    <w:p w:rsidR="00B76E63" w:rsidRPr="00B76E63" w:rsidRDefault="00B76E63" w:rsidP="00B76E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6E63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учебным планом МКОУ ОШ «Коррекция и развитие» общий объём учебного времени в 2 классе составляет 102 часа в год, 3 часа в неделю. </w:t>
      </w:r>
    </w:p>
    <w:p w:rsidR="00B76E63" w:rsidRPr="00B76E63" w:rsidRDefault="00B76E63" w:rsidP="00B76E63">
      <w:pPr>
        <w:tabs>
          <w:tab w:val="left" w:pos="8772"/>
        </w:tabs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76E63" w:rsidRPr="00B76E63" w:rsidRDefault="00B76E63" w:rsidP="00B76E6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Планируемые </w:t>
      </w:r>
      <w:r w:rsidRPr="00B76E63">
        <w:rPr>
          <w:rFonts w:ascii="Times New Roman" w:eastAsia="Times New Roman" w:hAnsi="Times New Roman" w:cs="Times New Roman"/>
          <w:b/>
          <w:bCs/>
          <w:sz w:val="24"/>
          <w:szCs w:val="24"/>
        </w:rPr>
        <w:t>возможные результаты освоения учебного предмета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76E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«Изобразительная деятельность»</w:t>
      </w:r>
    </w:p>
    <w:p w:rsidR="00B76E63" w:rsidRPr="00B76E63" w:rsidRDefault="00B76E63" w:rsidP="00B76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6E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Личностные результаты: </w:t>
      </w:r>
    </w:p>
    <w:p w:rsidR="00B76E63" w:rsidRPr="00B76E63" w:rsidRDefault="00B76E63" w:rsidP="00B76E63">
      <w:pPr>
        <w:pStyle w:val="a7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63">
        <w:rPr>
          <w:rFonts w:ascii="Times New Roman" w:eastAsia="Calibri" w:hAnsi="Times New Roman" w:cs="Times New Roman"/>
          <w:sz w:val="24"/>
          <w:szCs w:val="24"/>
        </w:rPr>
        <w:t>социально-эмоциональное участие в процессе общения и совместной деятельности;</w:t>
      </w:r>
    </w:p>
    <w:p w:rsidR="00B76E63" w:rsidRPr="00B76E63" w:rsidRDefault="00B76E63" w:rsidP="00B76E63">
      <w:pPr>
        <w:pStyle w:val="a7"/>
        <w:numPr>
          <w:ilvl w:val="0"/>
          <w:numId w:val="7"/>
        </w:numPr>
        <w:spacing w:after="0" w:line="240" w:lineRule="auto"/>
        <w:ind w:left="0" w:right="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6E63">
        <w:rPr>
          <w:rFonts w:ascii="Times New Roman" w:eastAsia="Calibri" w:hAnsi="Times New Roman" w:cs="Times New Roman"/>
          <w:sz w:val="24"/>
          <w:szCs w:val="24"/>
        </w:rPr>
        <w:t>формирование социально ориентированного взгляда на окружающий мир в его органичном единстве и разнообразии природной и социальной частей;</w:t>
      </w:r>
    </w:p>
    <w:p w:rsidR="00B76E63" w:rsidRPr="00B76E63" w:rsidRDefault="00B76E63" w:rsidP="00B76E63">
      <w:pPr>
        <w:pStyle w:val="a7"/>
        <w:numPr>
          <w:ilvl w:val="0"/>
          <w:numId w:val="7"/>
        </w:numPr>
        <w:spacing w:after="0" w:line="240" w:lineRule="auto"/>
        <w:ind w:left="0" w:righ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63">
        <w:rPr>
          <w:rFonts w:ascii="Times New Roman" w:eastAsia="Calibri" w:hAnsi="Times New Roman" w:cs="Times New Roman"/>
          <w:sz w:val="24"/>
          <w:szCs w:val="24"/>
        </w:rPr>
        <w:t>развитие навыков сотрудничества с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B76E63" w:rsidRPr="00B76E63" w:rsidRDefault="00B76E63" w:rsidP="00B76E63">
      <w:pPr>
        <w:pStyle w:val="a7"/>
        <w:numPr>
          <w:ilvl w:val="0"/>
          <w:numId w:val="7"/>
        </w:numPr>
        <w:spacing w:after="0" w:line="240" w:lineRule="auto"/>
        <w:ind w:left="0" w:righ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6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эстетических потребностей, ценностей и чувств;</w:t>
      </w:r>
    </w:p>
    <w:p w:rsidR="00B76E63" w:rsidRPr="00B76E63" w:rsidRDefault="00B76E63" w:rsidP="00B76E63">
      <w:pPr>
        <w:pStyle w:val="a7"/>
        <w:numPr>
          <w:ilvl w:val="0"/>
          <w:numId w:val="7"/>
        </w:numPr>
        <w:spacing w:after="0" w:line="240" w:lineRule="auto"/>
        <w:ind w:left="0" w:righ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6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B76E63" w:rsidRPr="00B76E63" w:rsidRDefault="00B76E63" w:rsidP="00B76E63">
      <w:pPr>
        <w:widowControl w:val="0"/>
        <w:suppressAutoHyphens/>
        <w:spacing w:after="0" w:line="240" w:lineRule="auto"/>
        <w:ind w:right="142" w:firstLine="709"/>
        <w:jc w:val="both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hi-IN" w:bidi="hi-IN"/>
        </w:rPr>
      </w:pPr>
      <w:r w:rsidRPr="00B76E63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hi-IN" w:bidi="hi-IN"/>
        </w:rPr>
        <w:lastRenderedPageBreak/>
        <w:t>Предметные результаты:</w:t>
      </w:r>
    </w:p>
    <w:p w:rsidR="00B76E63" w:rsidRPr="00B76E63" w:rsidRDefault="00B76E63" w:rsidP="00B76E63">
      <w:pPr>
        <w:pStyle w:val="a7"/>
        <w:widowControl w:val="0"/>
        <w:numPr>
          <w:ilvl w:val="0"/>
          <w:numId w:val="8"/>
        </w:numPr>
        <w:suppressAutoHyphens/>
        <w:spacing w:after="0" w:line="240" w:lineRule="auto"/>
        <w:ind w:left="0" w:right="142" w:firstLine="0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  <w:r w:rsidRPr="00B76E63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уметь катать колбаску, шарик на доске;</w:t>
      </w:r>
    </w:p>
    <w:p w:rsidR="00B76E63" w:rsidRPr="00B76E63" w:rsidRDefault="00B76E63" w:rsidP="00B76E63">
      <w:pPr>
        <w:pStyle w:val="a7"/>
        <w:widowControl w:val="0"/>
        <w:numPr>
          <w:ilvl w:val="0"/>
          <w:numId w:val="8"/>
        </w:numPr>
        <w:suppressAutoHyphens/>
        <w:spacing w:after="0" w:line="240" w:lineRule="auto"/>
        <w:ind w:left="0" w:right="142" w:firstLine="0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  <w:r w:rsidRPr="00B76E63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уметь размазывать пластилин внутри контура;</w:t>
      </w:r>
    </w:p>
    <w:p w:rsidR="00B76E63" w:rsidRPr="00B76E63" w:rsidRDefault="00B76E63" w:rsidP="00B76E63">
      <w:pPr>
        <w:pStyle w:val="a7"/>
        <w:widowControl w:val="0"/>
        <w:numPr>
          <w:ilvl w:val="0"/>
          <w:numId w:val="8"/>
        </w:numPr>
        <w:suppressAutoHyphens/>
        <w:spacing w:after="0" w:line="240" w:lineRule="auto"/>
        <w:ind w:left="0" w:right="142" w:firstLine="0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  <w:r w:rsidRPr="00B76E63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уметь соединять детали изделия приемом примазывания;</w:t>
      </w:r>
    </w:p>
    <w:p w:rsidR="00B76E63" w:rsidRPr="00B76E63" w:rsidRDefault="00B76E63" w:rsidP="00B76E63">
      <w:pPr>
        <w:pStyle w:val="a7"/>
        <w:widowControl w:val="0"/>
        <w:numPr>
          <w:ilvl w:val="0"/>
          <w:numId w:val="8"/>
        </w:numPr>
        <w:suppressAutoHyphens/>
        <w:spacing w:after="0" w:line="240" w:lineRule="auto"/>
        <w:ind w:left="0" w:right="142" w:firstLine="0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  <w:r w:rsidRPr="00B76E63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уметь сгибать лист бумаги вчетверо;</w:t>
      </w:r>
    </w:p>
    <w:p w:rsidR="00B76E63" w:rsidRPr="00B76E63" w:rsidRDefault="00B76E63" w:rsidP="00B76E63">
      <w:pPr>
        <w:pStyle w:val="a7"/>
        <w:widowControl w:val="0"/>
        <w:numPr>
          <w:ilvl w:val="0"/>
          <w:numId w:val="8"/>
        </w:numPr>
        <w:suppressAutoHyphens/>
        <w:spacing w:after="0" w:line="240" w:lineRule="auto"/>
        <w:ind w:left="0" w:right="142" w:firstLine="0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  <w:r w:rsidRPr="00B76E63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уметь выполнять надрез листа бумаги;</w:t>
      </w:r>
    </w:p>
    <w:p w:rsidR="00B76E63" w:rsidRPr="00B76E63" w:rsidRDefault="00B76E63" w:rsidP="00B76E63">
      <w:pPr>
        <w:pStyle w:val="a7"/>
        <w:widowControl w:val="0"/>
        <w:numPr>
          <w:ilvl w:val="0"/>
          <w:numId w:val="8"/>
        </w:numPr>
        <w:suppressAutoHyphens/>
        <w:spacing w:after="0" w:line="240" w:lineRule="auto"/>
        <w:ind w:left="0" w:right="142" w:firstLine="0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  <w:r w:rsidRPr="00B76E63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уметь рисовать и соединять точки;</w:t>
      </w:r>
    </w:p>
    <w:p w:rsidR="00B76E63" w:rsidRPr="00B76E63" w:rsidRDefault="00B76E63" w:rsidP="00062065">
      <w:pPr>
        <w:pStyle w:val="a7"/>
        <w:widowControl w:val="0"/>
        <w:numPr>
          <w:ilvl w:val="0"/>
          <w:numId w:val="8"/>
        </w:numPr>
        <w:suppressAutoHyphens/>
        <w:spacing w:after="0" w:line="240" w:lineRule="auto"/>
        <w:ind w:left="0" w:right="-2" w:firstLine="0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  <w:r w:rsidRPr="00B76E63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уметь рисовать контур предмета по опорным точкам.</w:t>
      </w:r>
    </w:p>
    <w:p w:rsidR="00B76E63" w:rsidRPr="00B76E63" w:rsidRDefault="00B76E63" w:rsidP="00B76E63">
      <w:pPr>
        <w:widowControl w:val="0"/>
        <w:autoSpaceDE w:val="0"/>
        <w:autoSpaceDN w:val="0"/>
        <w:adjustRightInd w:val="0"/>
        <w:spacing w:after="0" w:line="240" w:lineRule="auto"/>
        <w:ind w:right="142"/>
        <w:jc w:val="both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hi-IN" w:bidi="hi-IN"/>
        </w:rPr>
      </w:pPr>
    </w:p>
    <w:p w:rsidR="00B76E63" w:rsidRPr="00B76E63" w:rsidRDefault="00B76E63" w:rsidP="00B76E63">
      <w:pPr>
        <w:widowControl w:val="0"/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6E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учебного предмета</w:t>
      </w:r>
    </w:p>
    <w:p w:rsidR="00B76E63" w:rsidRPr="00B76E63" w:rsidRDefault="00B76E63" w:rsidP="00B76E63">
      <w:pPr>
        <w:pStyle w:val="a7"/>
        <w:numPr>
          <w:ilvl w:val="0"/>
          <w:numId w:val="11"/>
        </w:numPr>
        <w:suppressAutoHyphens/>
        <w:spacing w:after="0" w:line="240" w:lineRule="auto"/>
        <w:ind w:left="0" w:right="142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6E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Лепка. </w:t>
      </w:r>
      <w:r w:rsidRPr="00B76E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Пластилин. Инструменты для работы с пластичными материалами: нож. Приемы работы с пластилином: катание, размазывание, сгибание, закручивание, примазывание. Колбаски, шарик, жгутик. Лепка: бубликов, баранок, столбиков, улитки из жгутиков, гусеницы, бус, яблока, помидора, кулона для мамы, печенья для куклы, грибочка, чашки, вазы на ножке, виноград, мышка, витамины в банке, уточка. </w:t>
      </w:r>
    </w:p>
    <w:p w:rsidR="00B76E63" w:rsidRPr="00B76E63" w:rsidRDefault="00B76E63" w:rsidP="00B76E63">
      <w:pPr>
        <w:pStyle w:val="a7"/>
        <w:numPr>
          <w:ilvl w:val="0"/>
          <w:numId w:val="11"/>
        </w:numPr>
        <w:suppressAutoHyphens/>
        <w:spacing w:after="0" w:line="240" w:lineRule="auto"/>
        <w:ind w:left="0" w:right="142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6E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Аппликация. </w:t>
      </w:r>
      <w:r w:rsidRPr="00B76E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Виды бумаги: бархатная, фольга. Инструменты и приспособления для изготовления аппликации: шило, войлок. Предметная аппликация:  Фрукты (апельсин, лимон), Звезды на небе, Букет из астр, Осеннее дерево, Облака, Шарфик для мишки, Тарелка для куклы, Новогодние шары, Мандарины на тарелке, Гусеничка, Цветы на поляне, Елочки в лесу, Светофор, Дерево весной, Заюшка, Салют, Грибы (мухомор), Радуга.</w:t>
      </w:r>
    </w:p>
    <w:p w:rsidR="00B76E63" w:rsidRPr="00B76E63" w:rsidRDefault="00B76E63" w:rsidP="00B76E63">
      <w:pPr>
        <w:pStyle w:val="a7"/>
        <w:numPr>
          <w:ilvl w:val="0"/>
          <w:numId w:val="11"/>
        </w:numPr>
        <w:suppressAutoHyphens/>
        <w:spacing w:after="0" w:line="240" w:lineRule="auto"/>
        <w:ind w:left="0" w:right="142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6E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Рисование.</w:t>
      </w:r>
      <w:r w:rsidRPr="00B76E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Материалы и инструменты для рисования: фломастеры. Точка. Геометрическая фигура: квадрат. Штриховка сверху вниз. Контур предмета. Праздничные флажки. Веточка ели. Снежинка. Погремушка. Разноцветные мячики. Воздушные шарики. Ветка рябины. Кастрюля. Телевизор. Овощи. Фрукты. Дерево.</w:t>
      </w:r>
    </w:p>
    <w:p w:rsidR="00B76E63" w:rsidRPr="00B76E63" w:rsidRDefault="00B76E63" w:rsidP="00B76E63">
      <w:pPr>
        <w:suppressAutoHyphens/>
        <w:spacing w:after="0" w:line="240" w:lineRule="auto"/>
        <w:ind w:right="14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6E63" w:rsidRPr="00B76E63" w:rsidRDefault="00B76E63" w:rsidP="00B76E63">
      <w:pPr>
        <w:suppressAutoHyphens/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6E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Тематическое планирование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"/>
        <w:gridCol w:w="1875"/>
        <w:gridCol w:w="970"/>
        <w:gridCol w:w="5773"/>
        <w:gridCol w:w="138"/>
      </w:tblGrid>
      <w:tr w:rsidR="00B76E63" w:rsidRPr="00B76E63" w:rsidTr="00062065">
        <w:trPr>
          <w:gridAfter w:val="1"/>
          <w:wAfter w:w="142" w:type="dxa"/>
          <w:trHeight w:val="811"/>
        </w:trPr>
        <w:tc>
          <w:tcPr>
            <w:tcW w:w="492" w:type="dxa"/>
            <w:shd w:val="clear" w:color="auto" w:fill="auto"/>
          </w:tcPr>
          <w:p w:rsidR="00B76E63" w:rsidRPr="00B76E63" w:rsidRDefault="00B76E63" w:rsidP="00B76E63">
            <w:pPr>
              <w:suppressAutoHyphens/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82" w:type="dxa"/>
            <w:shd w:val="clear" w:color="auto" w:fill="auto"/>
          </w:tcPr>
          <w:p w:rsidR="00B76E63" w:rsidRPr="00B76E63" w:rsidRDefault="00B76E63" w:rsidP="00B76E63">
            <w:pPr>
              <w:suppressAutoHyphens/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970" w:type="dxa"/>
            <w:shd w:val="clear" w:color="auto" w:fill="auto"/>
          </w:tcPr>
          <w:p w:rsidR="00B76E63" w:rsidRPr="00B76E63" w:rsidRDefault="00B76E63" w:rsidP="00B76E63">
            <w:pPr>
              <w:suppressAutoHyphens/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5870" w:type="dxa"/>
            <w:shd w:val="clear" w:color="auto" w:fill="auto"/>
          </w:tcPr>
          <w:p w:rsidR="00B76E63" w:rsidRPr="00B76E63" w:rsidRDefault="00B76E63" w:rsidP="00B76E63">
            <w:pPr>
              <w:suppressAutoHyphens/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виды учебной деятельности</w:t>
            </w:r>
          </w:p>
        </w:tc>
      </w:tr>
      <w:tr w:rsidR="00B76E63" w:rsidRPr="00B76E63" w:rsidTr="00062065">
        <w:trPr>
          <w:gridAfter w:val="1"/>
          <w:wAfter w:w="142" w:type="dxa"/>
          <w:trHeight w:val="2260"/>
        </w:trPr>
        <w:tc>
          <w:tcPr>
            <w:tcW w:w="492" w:type="dxa"/>
            <w:shd w:val="clear" w:color="auto" w:fill="auto"/>
          </w:tcPr>
          <w:p w:rsidR="00B76E63" w:rsidRPr="00B76E63" w:rsidRDefault="00B76E63" w:rsidP="00B76E63">
            <w:pPr>
              <w:suppressAutoHyphens/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82" w:type="dxa"/>
            <w:shd w:val="clear" w:color="auto" w:fill="auto"/>
          </w:tcPr>
          <w:p w:rsidR="00B76E63" w:rsidRPr="00F67AC2" w:rsidRDefault="00B76E63" w:rsidP="00B76E63">
            <w:pPr>
              <w:suppressAutoHyphens/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7A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Лепка</w:t>
            </w:r>
          </w:p>
        </w:tc>
        <w:tc>
          <w:tcPr>
            <w:tcW w:w="970" w:type="dxa"/>
            <w:shd w:val="clear" w:color="auto" w:fill="auto"/>
          </w:tcPr>
          <w:p w:rsidR="00B76E63" w:rsidRPr="00B76E63" w:rsidRDefault="00B76E63" w:rsidP="00B76E63">
            <w:pPr>
              <w:suppressAutoHyphens/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870" w:type="dxa"/>
            <w:shd w:val="clear" w:color="auto" w:fill="auto"/>
          </w:tcPr>
          <w:p w:rsidR="00B76E63" w:rsidRPr="00B76E63" w:rsidRDefault="00B76E63" w:rsidP="00B76E63">
            <w:pPr>
              <w:suppressAutoHyphens/>
              <w:spacing w:after="0" w:line="240" w:lineRule="auto"/>
              <w:ind w:right="142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B76E63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>Узнают (различают) пластичные материалы: пластилин. Узнают (различают) инструменты и приспособления для работы с пластичными материалами: нож. Катают колбаски на доске, в руках. Катают шарик на доске, в руках. Размазывают пластилина внутри контура. Сгибают колбаски в кольцо. Закручивают колбаски в жгутик. Соединяют детали изделия приемом примазывания. Лепят предмет из одной, двух частей.</w:t>
            </w:r>
          </w:p>
        </w:tc>
      </w:tr>
      <w:tr w:rsidR="00B76E63" w:rsidRPr="00B76E63" w:rsidTr="00062065">
        <w:trPr>
          <w:gridAfter w:val="1"/>
          <w:wAfter w:w="142" w:type="dxa"/>
          <w:trHeight w:val="2827"/>
        </w:trPr>
        <w:tc>
          <w:tcPr>
            <w:tcW w:w="492" w:type="dxa"/>
            <w:shd w:val="clear" w:color="auto" w:fill="auto"/>
          </w:tcPr>
          <w:p w:rsidR="00B76E63" w:rsidRPr="00B76E63" w:rsidRDefault="00B76E63" w:rsidP="00B76E63">
            <w:pPr>
              <w:suppressAutoHyphens/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2" w:type="dxa"/>
            <w:shd w:val="clear" w:color="auto" w:fill="auto"/>
          </w:tcPr>
          <w:p w:rsidR="00B76E63" w:rsidRPr="00F67AC2" w:rsidRDefault="00B76E63" w:rsidP="00B76E63">
            <w:pPr>
              <w:suppressAutoHyphens/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7A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Аппликация </w:t>
            </w:r>
          </w:p>
        </w:tc>
        <w:tc>
          <w:tcPr>
            <w:tcW w:w="970" w:type="dxa"/>
            <w:shd w:val="clear" w:color="auto" w:fill="auto"/>
          </w:tcPr>
          <w:p w:rsidR="00B76E63" w:rsidRPr="00B76E63" w:rsidRDefault="00B76E63" w:rsidP="00B76E63">
            <w:pPr>
              <w:suppressAutoHyphens/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870" w:type="dxa"/>
            <w:shd w:val="clear" w:color="auto" w:fill="auto"/>
          </w:tcPr>
          <w:p w:rsidR="00B76E63" w:rsidRPr="00B76E63" w:rsidRDefault="00B76E63" w:rsidP="00B76E63">
            <w:pPr>
              <w:suppressAutoHyphens/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Узнают (различают) бархатную бумагу, фольгу. Узнают (различают) инструменты и приспособления для изготовления аппликации: шило, войлок. Сгибают лист бумаги вчетверо. Отрывают бумагу заданного размера. Намазывают всю поверхность клеем. Разрезают бумагу ножницами по прямым линиям. Выполняют надрез. Выкалывают шилом: прокол бумаги. Собирают изображение объекта из 2-х деталей. Соблюдают последовательность действий при изготовлении предметной аппликации. </w:t>
            </w:r>
          </w:p>
        </w:tc>
      </w:tr>
      <w:tr w:rsidR="00B76E63" w:rsidRPr="00B76E63" w:rsidTr="00062065">
        <w:trPr>
          <w:trHeight w:val="1833"/>
        </w:trPr>
        <w:tc>
          <w:tcPr>
            <w:tcW w:w="492" w:type="dxa"/>
            <w:shd w:val="clear" w:color="auto" w:fill="auto"/>
          </w:tcPr>
          <w:p w:rsidR="00B76E63" w:rsidRPr="00B76E63" w:rsidRDefault="00B76E63" w:rsidP="00B76E63">
            <w:pPr>
              <w:suppressAutoHyphens/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882" w:type="dxa"/>
            <w:shd w:val="clear" w:color="auto" w:fill="auto"/>
          </w:tcPr>
          <w:p w:rsidR="00B76E63" w:rsidRPr="00F67AC2" w:rsidRDefault="00B76E63" w:rsidP="00B76E63">
            <w:pPr>
              <w:suppressAutoHyphens/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7A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Рисование</w:t>
            </w:r>
          </w:p>
        </w:tc>
        <w:tc>
          <w:tcPr>
            <w:tcW w:w="970" w:type="dxa"/>
            <w:shd w:val="clear" w:color="auto" w:fill="auto"/>
          </w:tcPr>
          <w:p w:rsidR="00B76E63" w:rsidRPr="00B76E63" w:rsidRDefault="00B76E63" w:rsidP="00B76E63">
            <w:pPr>
              <w:suppressAutoHyphens/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012" w:type="dxa"/>
            <w:gridSpan w:val="2"/>
            <w:shd w:val="clear" w:color="auto" w:fill="auto"/>
          </w:tcPr>
          <w:p w:rsidR="00B76E63" w:rsidRPr="00B76E63" w:rsidRDefault="00B76E63" w:rsidP="00B76E63">
            <w:pPr>
              <w:suppressAutoHyphens/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Узнают (различают) фломастеры. Группируют фломастеры по цвету. Оставляют графический след. Рисуют точки. Соединяют точки. Выполняют штриховку сверху вниз. Рисуют, штрихуют, закрашивают квадрат. Рисуют контур предмета по опорным точкам.</w:t>
            </w:r>
          </w:p>
        </w:tc>
      </w:tr>
      <w:tr w:rsidR="00B76E63" w:rsidRPr="00B76E63" w:rsidTr="00062065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2374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в год</w:t>
            </w:r>
          </w:p>
        </w:tc>
        <w:tc>
          <w:tcPr>
            <w:tcW w:w="970" w:type="dxa"/>
            <w:shd w:val="clear" w:color="auto" w:fill="auto"/>
          </w:tcPr>
          <w:p w:rsidR="00B76E63" w:rsidRPr="00B76E63" w:rsidRDefault="00B76E63" w:rsidP="00B76E6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6012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B76E63" w:rsidRPr="00B76E63" w:rsidRDefault="00B76E63" w:rsidP="00B76E63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76E63" w:rsidRPr="00B76E63" w:rsidRDefault="00B76E63" w:rsidP="00B76E63">
      <w:pPr>
        <w:autoSpaceDE w:val="0"/>
        <w:autoSpaceDN w:val="0"/>
        <w:adjustRightInd w:val="0"/>
        <w:spacing w:after="0" w:line="240" w:lineRule="auto"/>
        <w:ind w:right="-2" w:firstLine="5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6E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41"/>
        <w:gridCol w:w="5388"/>
        <w:gridCol w:w="992"/>
        <w:gridCol w:w="1402"/>
        <w:gridCol w:w="16"/>
        <w:gridCol w:w="992"/>
      </w:tblGrid>
      <w:tr w:rsidR="00B76E63" w:rsidRPr="00B76E63" w:rsidTr="003C1F1E">
        <w:tc>
          <w:tcPr>
            <w:tcW w:w="425" w:type="dxa"/>
            <w:shd w:val="clear" w:color="auto" w:fill="auto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5529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  <w:shd w:val="clear" w:color="auto" w:fill="auto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992" w:type="dxa"/>
            <w:shd w:val="clear" w:color="auto" w:fill="auto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ЛЕПКА.Различение пластичных материалов и их свойств.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инструментов и приспособлений для работы с пластичными материалами.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Катание колбаски из пластилина на доске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Катание колбаски из пластилина в руках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 железнодорожного полотна из колбасок.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rPr>
          <w:trHeight w:val="58"/>
        </w:trPr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Лепка. Изготовление бубликов, баранок способом раскатывания.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 раскатыванием столбиков, кренделей, булочек.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Закручивание колбаски в жгутик.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 улитки из жгутиков.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РИСОВАНИЕ. Рисование прямых линий. Игровые графические упражнения.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по подражанию действиям учителя.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точек.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Соединение двух точек прямой линией.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АППЛИКАЦИЯ. Знакомство с бархатной бумагой.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фольгой.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Аппликация из бархатной бумаги. Фрукты (по контуру).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Аппликация из бархатной бумаги. Овощи (по контуру).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Аппликация из фольги «Звездное небо» (наклеивание на контур).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Аппликация «Гриб»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Сгибание листа бумаги вчетверо по прямым линиям.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Сгибание листа бумаги вчетверо по диагонали.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Катание шарика в руках.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 гусеницы.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 бус для куклы.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 по образцу яблока, помидора.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 ягод вишни.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 неваляшки из шариков.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Аппликация. Отрывание бумаги произвольной формы. "Осеннее дерево".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Аппликация обрывная "Облака".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Аппликация по контуру "Шарфик для мишки".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Аппликация "Новогодние шары на елке".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"Улитка". Аппликация из кругов.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квадрата по контурным линиям.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квадрата по опорным точкам.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Штриховка квадрата вертикальными линиями.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праздничных флажков.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веточки ели.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снежинок.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ёлочки.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 печенья для мамы.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 кулона для мамы.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 пирамидки.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"Яблоко на тарелке" размазывание по контуру.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Соединение деталей приёмом примазывания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 грибочка.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 цыплёнка.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 чашки.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 блюдце.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 "Ёжик" размазывание.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Аппликация. Резание по прямым линиям. Змейки. Т/Б при работе с ножницами.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Склеивание полос в кольцо.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Аппликация "Цветы к 8 марта".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надреза на листе.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Аппликация "Рыбка".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Аппликация "Домик".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Аппликация "Ёлочки в лесу".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Аппликация обрывная "Светофор".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Аппликация обрывная "Цыплёнок".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Аппликация "Котёнок на ковре".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Аппликация "Ладошка-осьминог".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"Разноцветные мячики катятся по дорожке".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"Разноцветные воздушные шарики на ниточках".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"Погремушки".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"Ветки рябины с ягодами".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"Кастрюля".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по контуру овощи.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по контуру фрукты.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ладошкой птицы.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rPr>
          <w:trHeight w:val="324"/>
        </w:trPr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ладошкой рыбок.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 «Зонтик» (размазывание).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 «Цветок» (размазывание).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 «Виноград».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 «Мышка».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 «Кошка».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Ракета.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Салют на 9 мая.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Дерево.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Зайцы на лужайке.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Автобус.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Цветы на лужайке.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Радуга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Солнышко.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Кораблик.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Рыбка.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Одуванчик.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Маленький гномик.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Резание по прямым линиям.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Бабочки красавицы.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Яркое солнышко.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в каком домике живёт.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бывает круглое.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566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left="360"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76E63" w:rsidRPr="00B76E63" w:rsidRDefault="00B76E63" w:rsidP="00B76E63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B76E63" w:rsidRPr="00B76E63" w:rsidRDefault="00B76E63" w:rsidP="00B76E63">
      <w:pPr>
        <w:spacing w:after="0" w:line="240" w:lineRule="auto"/>
        <w:ind w:righ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6E63" w:rsidRPr="00B76E63" w:rsidRDefault="00B76E63" w:rsidP="00B76E63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Учебно-методическое материально-техническое</w:t>
      </w:r>
    </w:p>
    <w:p w:rsidR="00B76E63" w:rsidRPr="00B76E63" w:rsidRDefault="00B76E63" w:rsidP="002F20B4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обеспечение образовательного процесса</w:t>
      </w:r>
    </w:p>
    <w:tbl>
      <w:tblPr>
        <w:tblW w:w="0" w:type="auto"/>
        <w:tblInd w:w="10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76"/>
        <w:gridCol w:w="21"/>
        <w:gridCol w:w="1559"/>
      </w:tblGrid>
      <w:tr w:rsidR="00B76E63" w:rsidRPr="00B76E63" w:rsidTr="003C1F1E"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76E63" w:rsidRPr="00B76E63" w:rsidRDefault="00B76E63" w:rsidP="00B76E63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объектов и средств</w:t>
            </w:r>
          </w:p>
          <w:p w:rsidR="00B76E63" w:rsidRPr="00B76E63" w:rsidRDefault="00B76E63" w:rsidP="00B76E63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материально-технического обеспечения</w:t>
            </w:r>
          </w:p>
        </w:tc>
        <w:tc>
          <w:tcPr>
            <w:tcW w:w="1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76E63" w:rsidRPr="00B76E63" w:rsidRDefault="00B76E63" w:rsidP="00B76E63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Примеч-е</w:t>
            </w:r>
          </w:p>
        </w:tc>
      </w:tr>
      <w:tr w:rsidR="00B76E63" w:rsidRPr="00B76E63" w:rsidTr="003C1F1E">
        <w:tc>
          <w:tcPr>
            <w:tcW w:w="93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76E63" w:rsidRPr="00B76E63" w:rsidRDefault="00B76E63" w:rsidP="00B76E63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Программы</w:t>
            </w:r>
          </w:p>
        </w:tc>
      </w:tr>
      <w:tr w:rsidR="00B76E63" w:rsidRPr="00B76E63" w:rsidTr="003C1F1E">
        <w:trPr>
          <w:trHeight w:val="620"/>
        </w:trPr>
        <w:tc>
          <w:tcPr>
            <w:tcW w:w="7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76E63" w:rsidRPr="00B76E63" w:rsidRDefault="00B76E63" w:rsidP="00B76E63">
            <w:pPr>
              <w:widowControl w:val="0"/>
              <w:autoSpaceDN w:val="0"/>
              <w:spacing w:after="0" w:line="240" w:lineRule="auto"/>
              <w:ind w:right="142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B76E6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Маллер А.Р., Программа обучения глубоко умственно отсталых детей.-М.,1983.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76E63" w:rsidRPr="00B76E63" w:rsidRDefault="00B76E63" w:rsidP="00B76E63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93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76E63" w:rsidRPr="00B76E63" w:rsidRDefault="00B76E63" w:rsidP="00B76E63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Учебники</w:t>
            </w:r>
          </w:p>
        </w:tc>
      </w:tr>
      <w:tr w:rsidR="00B76E63" w:rsidRPr="00B76E63" w:rsidTr="003C1F1E">
        <w:trPr>
          <w:trHeight w:val="130"/>
        </w:trPr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76E63" w:rsidRPr="00B76E63" w:rsidRDefault="00B76E63" w:rsidP="00B76E63">
            <w:pPr>
              <w:tabs>
                <w:tab w:val="left" w:pos="1695"/>
              </w:tabs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76E63" w:rsidRPr="00B76E63" w:rsidRDefault="00B76E63" w:rsidP="00B76E63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rPr>
          <w:trHeight w:val="156"/>
        </w:trPr>
        <w:tc>
          <w:tcPr>
            <w:tcW w:w="93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76E63" w:rsidRPr="00B76E63" w:rsidRDefault="00B76E63" w:rsidP="00B76E63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Рабочие тетради</w:t>
            </w:r>
          </w:p>
        </w:tc>
      </w:tr>
      <w:tr w:rsidR="00B76E63" w:rsidRPr="00B76E63" w:rsidTr="003C1F1E">
        <w:trPr>
          <w:trHeight w:val="141"/>
        </w:trPr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76E63" w:rsidRPr="00B76E63" w:rsidRDefault="00B76E63" w:rsidP="00B76E63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рабочие тетради с различными объектами окружающего социального мира для раскрашивания, вырезания, наклеивания</w:t>
            </w:r>
          </w:p>
        </w:tc>
        <w:tc>
          <w:tcPr>
            <w:tcW w:w="1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76E63" w:rsidRPr="00B76E63" w:rsidRDefault="00B76E63" w:rsidP="00B76E63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93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76E63" w:rsidRPr="00B76E63" w:rsidRDefault="00B76E63" w:rsidP="00B76E63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Дидактические материалы</w:t>
            </w:r>
          </w:p>
        </w:tc>
      </w:tr>
      <w:tr w:rsidR="00B76E63" w:rsidRPr="00B76E63" w:rsidTr="003C1F1E">
        <w:trPr>
          <w:trHeight w:val="274"/>
        </w:trPr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76E63" w:rsidRPr="00B76E63" w:rsidRDefault="00B76E63" w:rsidP="00B76E63">
            <w:pPr>
              <w:tabs>
                <w:tab w:val="left" w:pos="1672"/>
              </w:tabs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н</w:t>
            </w: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атуральные объекты, изображения (картинки, фотографии, пиктограммы) готовых изделий и операций по их изготовлению; репродукции картин; изделия из глины; альбомы с демонстрационными материалами, составленными в соответствии с содержанием учебной программы; рабочие альбомы (тетради) с материалом для раскрашивания, вырезания, наклеивания, рисования</w:t>
            </w:r>
          </w:p>
        </w:tc>
        <w:tc>
          <w:tcPr>
            <w:tcW w:w="1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76E63" w:rsidRPr="00B76E63" w:rsidRDefault="00B76E63" w:rsidP="00B76E63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93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76E63" w:rsidRPr="00B76E63" w:rsidRDefault="00B76E63" w:rsidP="00B76E63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Методические пособия для учителя</w:t>
            </w:r>
          </w:p>
        </w:tc>
      </w:tr>
      <w:tr w:rsidR="00B76E63" w:rsidRPr="00B76E63" w:rsidTr="003C1F1E">
        <w:trPr>
          <w:trHeight w:val="231"/>
        </w:trPr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76E63" w:rsidRPr="00B76E63" w:rsidRDefault="00B76E63" w:rsidP="00B7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76E63" w:rsidRPr="00B76E63" w:rsidRDefault="00B76E63" w:rsidP="00B76E63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93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76E63" w:rsidRPr="00B76E63" w:rsidRDefault="00B76E63" w:rsidP="00B76E63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Интернет-ресурсы</w:t>
            </w:r>
          </w:p>
        </w:tc>
      </w:tr>
      <w:tr w:rsidR="00B76E63" w:rsidRPr="00B76E63" w:rsidTr="003C1F1E">
        <w:trPr>
          <w:trHeight w:val="1122"/>
        </w:trPr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76E63" w:rsidRPr="00B76E63" w:rsidRDefault="00693D57" w:rsidP="00B76E63">
            <w:pPr>
              <w:tabs>
                <w:tab w:val="left" w:pos="1545"/>
              </w:tabs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="00B76E63" w:rsidRPr="00B76E6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http://www.teremoc.ru</w:t>
              </w:r>
            </w:hyperlink>
            <w:r w:rsidR="00B76E63"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</w:t>
            </w:r>
            <w:hyperlink r:id="rId8" w:history="1">
              <w:r w:rsidR="00B76E63" w:rsidRPr="00B76E6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http://games-for-kids.ru</w:t>
              </w:r>
            </w:hyperlink>
          </w:p>
          <w:p w:rsidR="00B76E63" w:rsidRPr="00B76E63" w:rsidRDefault="00B76E63" w:rsidP="00B76E63">
            <w:pPr>
              <w:spacing w:after="0" w:line="240" w:lineRule="auto"/>
              <w:ind w:right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E63">
              <w:rPr>
                <w:rFonts w:ascii="Times New Roman" w:eastAsia="Calibri" w:hAnsi="Times New Roman" w:cs="Times New Roman"/>
                <w:sz w:val="24"/>
                <w:szCs w:val="24"/>
              </w:rPr>
              <w:t>http://www.proshkolu.ru/                         http://www.maaam.ru/</w:t>
            </w:r>
          </w:p>
          <w:p w:rsidR="00B76E63" w:rsidRPr="00B76E63" w:rsidRDefault="00B76E63" w:rsidP="00B76E63">
            <w:pPr>
              <w:spacing w:after="0" w:line="240" w:lineRule="auto"/>
              <w:ind w:right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E63">
              <w:rPr>
                <w:rFonts w:ascii="Times New Roman" w:eastAsia="Calibri" w:hAnsi="Times New Roman" w:cs="Times New Roman"/>
                <w:sz w:val="24"/>
                <w:szCs w:val="24"/>
              </w:rPr>
              <w:t>http://doshkolnik.ru/prezentacii.html        http://nsportal.ru/</w:t>
            </w:r>
          </w:p>
        </w:tc>
        <w:tc>
          <w:tcPr>
            <w:tcW w:w="1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76E63" w:rsidRPr="00B76E63" w:rsidRDefault="00B76E63" w:rsidP="00B76E63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6E63" w:rsidRPr="00B76E63" w:rsidTr="003C1F1E">
        <w:tc>
          <w:tcPr>
            <w:tcW w:w="93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76E63" w:rsidRPr="00B76E63" w:rsidRDefault="00B76E63" w:rsidP="00B76E63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средства</w:t>
            </w:r>
          </w:p>
        </w:tc>
      </w:tr>
      <w:tr w:rsidR="00B76E63" w:rsidRPr="00B76E63" w:rsidTr="003C1F1E">
        <w:trPr>
          <w:trHeight w:val="325"/>
        </w:trPr>
        <w:tc>
          <w:tcPr>
            <w:tcW w:w="7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76E63" w:rsidRPr="00B76E63" w:rsidRDefault="00B76E63" w:rsidP="00B76E63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</w:t>
            </w:r>
          </w:p>
        </w:tc>
        <w:tc>
          <w:tcPr>
            <w:tcW w:w="1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76E63" w:rsidRPr="00B76E63" w:rsidRDefault="00B76E63" w:rsidP="00B76E63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6E63" w:rsidRPr="00B76E63" w:rsidRDefault="00B76E63" w:rsidP="00B76E63">
      <w:pPr>
        <w:autoSpaceDE w:val="0"/>
        <w:autoSpaceDN w:val="0"/>
        <w:adjustRightInd w:val="0"/>
        <w:spacing w:after="0" w:line="240" w:lineRule="auto"/>
        <w:ind w:right="142" w:firstLine="55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A93" w:rsidRDefault="00024A93"/>
    <w:sectPr w:rsidR="00024A93" w:rsidSect="00B76E63">
      <w:headerReference w:type="default" r:id="rId9"/>
      <w:footerReference w:type="default" r:id="rId10"/>
      <w:headerReference w:type="first" r:id="rId11"/>
      <w:pgSz w:w="11905" w:h="16837"/>
      <w:pgMar w:top="1134" w:right="850" w:bottom="1134" w:left="1701" w:header="709" w:footer="709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3D57" w:rsidRDefault="00693D57" w:rsidP="00B76E63">
      <w:pPr>
        <w:spacing w:after="0" w:line="240" w:lineRule="auto"/>
      </w:pPr>
      <w:r>
        <w:separator/>
      </w:r>
    </w:p>
  </w:endnote>
  <w:endnote w:type="continuationSeparator" w:id="0">
    <w:p w:rsidR="00693D57" w:rsidRDefault="00693D57" w:rsidP="00B76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"/>
    <w:charset w:val="00"/>
    <w:family w:val="swiss"/>
    <w:pitch w:val="variable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5E56" w:rsidRDefault="00693D57">
    <w:pPr>
      <w:pStyle w:val="a5"/>
      <w:jc w:val="right"/>
    </w:pPr>
  </w:p>
  <w:p w:rsidR="00875E56" w:rsidRDefault="00693D5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3D57" w:rsidRDefault="00693D57" w:rsidP="00B76E63">
      <w:pPr>
        <w:spacing w:after="0" w:line="240" w:lineRule="auto"/>
      </w:pPr>
      <w:r>
        <w:separator/>
      </w:r>
    </w:p>
  </w:footnote>
  <w:footnote w:type="continuationSeparator" w:id="0">
    <w:p w:rsidR="00693D57" w:rsidRDefault="00693D57" w:rsidP="00B76E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5E56" w:rsidRPr="00B76E63" w:rsidRDefault="00FC7A81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B76E63">
      <w:rPr>
        <w:rFonts w:ascii="Times New Roman" w:hAnsi="Times New Roman" w:cs="Times New Roman"/>
        <w:sz w:val="24"/>
        <w:szCs w:val="24"/>
      </w:rPr>
      <w:fldChar w:fldCharType="begin"/>
    </w:r>
    <w:r w:rsidRPr="00B76E63">
      <w:rPr>
        <w:rFonts w:ascii="Times New Roman" w:hAnsi="Times New Roman" w:cs="Times New Roman"/>
        <w:sz w:val="24"/>
        <w:szCs w:val="24"/>
      </w:rPr>
      <w:instrText>PAGE   \* MERGEFORMAT</w:instrText>
    </w:r>
    <w:r w:rsidRPr="00B76E63">
      <w:rPr>
        <w:rFonts w:ascii="Times New Roman" w:hAnsi="Times New Roman" w:cs="Times New Roman"/>
        <w:sz w:val="24"/>
        <w:szCs w:val="24"/>
      </w:rPr>
      <w:fldChar w:fldCharType="separate"/>
    </w:r>
    <w:r w:rsidR="00E0498F">
      <w:rPr>
        <w:rFonts w:ascii="Times New Roman" w:hAnsi="Times New Roman" w:cs="Times New Roman"/>
        <w:noProof/>
        <w:sz w:val="24"/>
        <w:szCs w:val="24"/>
      </w:rPr>
      <w:t>3</w:t>
    </w:r>
    <w:r w:rsidRPr="00B76E63">
      <w:rPr>
        <w:rFonts w:ascii="Times New Roman" w:hAnsi="Times New Roman" w:cs="Times New Roman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62720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76E63" w:rsidRPr="00B76E63" w:rsidRDefault="00B76E63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76E6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76E6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76E6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0498F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B76E6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A25AD"/>
    <w:multiLevelType w:val="hybridMultilevel"/>
    <w:tmpl w:val="540CAC48"/>
    <w:lvl w:ilvl="0" w:tplc="7D3858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996180"/>
    <w:multiLevelType w:val="hybridMultilevel"/>
    <w:tmpl w:val="7E96DA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741E8"/>
    <w:multiLevelType w:val="hybridMultilevel"/>
    <w:tmpl w:val="2E805636"/>
    <w:lvl w:ilvl="0" w:tplc="7D3858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816A13"/>
    <w:multiLevelType w:val="hybridMultilevel"/>
    <w:tmpl w:val="5BCCF44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FB2139"/>
    <w:multiLevelType w:val="hybridMultilevel"/>
    <w:tmpl w:val="8F286F5A"/>
    <w:lvl w:ilvl="0" w:tplc="7D3858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2755EC"/>
    <w:multiLevelType w:val="hybridMultilevel"/>
    <w:tmpl w:val="0CC43D2C"/>
    <w:lvl w:ilvl="0" w:tplc="7D3858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23066C3"/>
    <w:multiLevelType w:val="hybridMultilevel"/>
    <w:tmpl w:val="2B7A2F36"/>
    <w:lvl w:ilvl="0" w:tplc="7D3858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B518DF"/>
    <w:multiLevelType w:val="hybridMultilevel"/>
    <w:tmpl w:val="EC867994"/>
    <w:lvl w:ilvl="0" w:tplc="7D3858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20326"/>
    <w:multiLevelType w:val="hybridMultilevel"/>
    <w:tmpl w:val="11566B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96D401E"/>
    <w:multiLevelType w:val="hybridMultilevel"/>
    <w:tmpl w:val="153C2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A92A33"/>
    <w:multiLevelType w:val="hybridMultilevel"/>
    <w:tmpl w:val="26FA8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5"/>
  </w:num>
  <w:num w:numId="7">
    <w:abstractNumId w:val="2"/>
  </w:num>
  <w:num w:numId="8">
    <w:abstractNumId w:val="4"/>
  </w:num>
  <w:num w:numId="9">
    <w:abstractNumId w:val="9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54E"/>
    <w:rsid w:val="00024A93"/>
    <w:rsid w:val="00062065"/>
    <w:rsid w:val="002F20B4"/>
    <w:rsid w:val="002F4454"/>
    <w:rsid w:val="003C1F1E"/>
    <w:rsid w:val="004F554E"/>
    <w:rsid w:val="00693D57"/>
    <w:rsid w:val="00B76E63"/>
    <w:rsid w:val="00D95E06"/>
    <w:rsid w:val="00E0498F"/>
    <w:rsid w:val="00EB2E9A"/>
    <w:rsid w:val="00F67AC2"/>
    <w:rsid w:val="00FC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10C97"/>
  <w15:docId w15:val="{B5BE4C94-AA8C-41F4-A997-BB3283983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6E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6E63"/>
  </w:style>
  <w:style w:type="paragraph" w:styleId="a5">
    <w:name w:val="footer"/>
    <w:basedOn w:val="a"/>
    <w:link w:val="a6"/>
    <w:uiPriority w:val="99"/>
    <w:unhideWhenUsed/>
    <w:rsid w:val="00B76E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6E63"/>
  </w:style>
  <w:style w:type="paragraph" w:styleId="a7">
    <w:name w:val="List Paragraph"/>
    <w:basedOn w:val="a"/>
    <w:uiPriority w:val="34"/>
    <w:qFormat/>
    <w:rsid w:val="00B76E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ames-for-kids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teremoc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1588</Words>
  <Characters>9054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1А</dc:creator>
  <cp:keywords/>
  <dc:description/>
  <cp:lastModifiedBy>Анна</cp:lastModifiedBy>
  <cp:revision>9</cp:revision>
  <dcterms:created xsi:type="dcterms:W3CDTF">2024-09-13T06:52:00Z</dcterms:created>
  <dcterms:modified xsi:type="dcterms:W3CDTF">2024-09-17T04:18:00Z</dcterms:modified>
</cp:coreProperties>
</file>